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E3B" w:rsidRDefault="00C80A89">
      <w:pPr>
        <w:rPr>
          <w:sz w:val="28"/>
          <w:szCs w:val="28"/>
        </w:rPr>
      </w:pPr>
      <w:r>
        <w:rPr>
          <w:sz w:val="28"/>
          <w:szCs w:val="28"/>
        </w:rPr>
        <w:t>Location__</w:t>
      </w:r>
    </w:p>
    <w:p w:rsidR="000B1E3B" w:rsidRDefault="00FB0DA6">
      <w:r>
        <w:t>C</w:t>
      </w:r>
      <w:r w:rsidR="00326F10">
        <w:t>OVID</w:t>
      </w:r>
      <w:r>
        <w:t>-19 Hazard Assessment</w:t>
      </w:r>
    </w:p>
    <w:p w:rsidR="000B1E3B" w:rsidRDefault="00C80A89">
      <w:pPr>
        <w:spacing w:after="0" w:line="240" w:lineRule="auto"/>
      </w:pPr>
      <w:bookmarkStart w:id="0" w:name="_gjdgxs" w:colFirst="0" w:colLast="0"/>
      <w:bookmarkEnd w:id="0"/>
      <w:r>
        <w:t xml:space="preserve">Date prepared: </w:t>
      </w:r>
    </w:p>
    <w:p w:rsidR="000B1E3B" w:rsidRDefault="000B1E3B">
      <w:pPr>
        <w:rPr>
          <w:rFonts w:ascii="ArialMT" w:eastAsia="ArialMT" w:hAnsi="ArialMT" w:cs="ArialMT"/>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790"/>
        <w:gridCol w:w="4315"/>
      </w:tblGrid>
      <w:tr w:rsidR="000B1E3B">
        <w:tc>
          <w:tcPr>
            <w:tcW w:w="2245" w:type="dxa"/>
          </w:tcPr>
          <w:p w:rsidR="000B1E3B" w:rsidRDefault="00FB0DA6">
            <w:pPr>
              <w:rPr>
                <w:b/>
                <w:sz w:val="24"/>
                <w:szCs w:val="24"/>
              </w:rPr>
            </w:pPr>
            <w:r>
              <w:rPr>
                <w:b/>
                <w:sz w:val="24"/>
                <w:szCs w:val="24"/>
              </w:rPr>
              <w:t>Task</w:t>
            </w:r>
          </w:p>
        </w:tc>
        <w:tc>
          <w:tcPr>
            <w:tcW w:w="2790" w:type="dxa"/>
          </w:tcPr>
          <w:p w:rsidR="000B1E3B" w:rsidRDefault="00FB0DA6">
            <w:pPr>
              <w:rPr>
                <w:b/>
                <w:sz w:val="24"/>
                <w:szCs w:val="24"/>
              </w:rPr>
            </w:pPr>
            <w:r>
              <w:rPr>
                <w:b/>
                <w:sz w:val="24"/>
                <w:szCs w:val="24"/>
              </w:rPr>
              <w:t>Hazard</w:t>
            </w:r>
          </w:p>
        </w:tc>
        <w:tc>
          <w:tcPr>
            <w:tcW w:w="4315" w:type="dxa"/>
          </w:tcPr>
          <w:p w:rsidR="000B1E3B" w:rsidRDefault="00FB0DA6">
            <w:pPr>
              <w:rPr>
                <w:b/>
                <w:sz w:val="24"/>
                <w:szCs w:val="24"/>
              </w:rPr>
            </w:pPr>
            <w:r>
              <w:rPr>
                <w:b/>
                <w:sz w:val="24"/>
                <w:szCs w:val="24"/>
              </w:rPr>
              <w:t>Plans to eliminate and minimize hazards</w:t>
            </w:r>
          </w:p>
        </w:tc>
      </w:tr>
      <w:tr w:rsidR="000B1E3B">
        <w:tc>
          <w:tcPr>
            <w:tcW w:w="2245" w:type="dxa"/>
          </w:tcPr>
          <w:p w:rsidR="000B1E3B" w:rsidRDefault="00FB0DA6">
            <w:r>
              <w:t>School entrance and exit</w:t>
            </w:r>
          </w:p>
        </w:tc>
        <w:tc>
          <w:tcPr>
            <w:tcW w:w="2790" w:type="dxa"/>
          </w:tcPr>
          <w:p w:rsidR="000B1E3B" w:rsidRDefault="00FB0DA6">
            <w:r>
              <w:t>C</w:t>
            </w:r>
            <w:r w:rsidR="00326F10">
              <w:t>OVID</w:t>
            </w:r>
            <w:r>
              <w:t>-19 virus</w:t>
            </w:r>
          </w:p>
        </w:tc>
        <w:tc>
          <w:tcPr>
            <w:tcW w:w="4315" w:type="dxa"/>
          </w:tcPr>
          <w:p w:rsidR="000B1E3B" w:rsidRDefault="00FB0DA6">
            <w:r>
              <w:t>Limit access to the school.</w:t>
            </w:r>
          </w:p>
          <w:p w:rsidR="000B1E3B" w:rsidRDefault="00FB0DA6">
            <w:r>
              <w:t>Staff and students only. Parents and visitors access by appointment, with restrictions.</w:t>
            </w:r>
          </w:p>
        </w:tc>
      </w:tr>
      <w:tr w:rsidR="000B1E3B">
        <w:tc>
          <w:tcPr>
            <w:tcW w:w="2245" w:type="dxa"/>
          </w:tcPr>
          <w:p w:rsidR="000B1E3B" w:rsidRDefault="00FB0DA6">
            <w:r>
              <w:t>School entrance</w:t>
            </w:r>
          </w:p>
        </w:tc>
        <w:tc>
          <w:tcPr>
            <w:tcW w:w="2790" w:type="dxa"/>
          </w:tcPr>
          <w:p w:rsidR="000B1E3B" w:rsidRDefault="00326F10">
            <w:r>
              <w:t>COVID-19 virus</w:t>
            </w:r>
          </w:p>
        </w:tc>
        <w:tc>
          <w:tcPr>
            <w:tcW w:w="4315" w:type="dxa"/>
          </w:tcPr>
          <w:p w:rsidR="000B1E3B" w:rsidRDefault="00FB0DA6">
            <w:r>
              <w:t>Staff and students complete the Covid-19 screening questionnaire each morning, and not enter if they have any YES answers.</w:t>
            </w:r>
          </w:p>
        </w:tc>
      </w:tr>
      <w:tr w:rsidR="000B1E3B">
        <w:tc>
          <w:tcPr>
            <w:tcW w:w="2245" w:type="dxa"/>
          </w:tcPr>
          <w:p w:rsidR="000B1E3B" w:rsidRDefault="00FB0DA6">
            <w:r>
              <w:t>School entrance</w:t>
            </w:r>
          </w:p>
        </w:tc>
        <w:tc>
          <w:tcPr>
            <w:tcW w:w="2790" w:type="dxa"/>
          </w:tcPr>
          <w:p w:rsidR="000B1E3B" w:rsidRDefault="00326F10">
            <w:r>
              <w:t>COVID-19 virus</w:t>
            </w:r>
          </w:p>
        </w:tc>
        <w:tc>
          <w:tcPr>
            <w:tcW w:w="4315" w:type="dxa"/>
          </w:tcPr>
          <w:p w:rsidR="000B1E3B" w:rsidRDefault="00FB0DA6">
            <w:r>
              <w:t>Staff and students sanitize hands on entry to the building.</w:t>
            </w:r>
            <w:r w:rsidR="00C80A89">
              <w:t xml:space="preserve"> </w:t>
            </w:r>
            <w:r>
              <w:t xml:space="preserve">Disposable masks will be available for people who do not have one.  </w:t>
            </w:r>
          </w:p>
        </w:tc>
      </w:tr>
      <w:tr w:rsidR="000B1E3B">
        <w:tc>
          <w:tcPr>
            <w:tcW w:w="2245" w:type="dxa"/>
          </w:tcPr>
          <w:p w:rsidR="000B1E3B" w:rsidRDefault="00FB0DA6">
            <w:r>
              <w:t>School daily operation</w:t>
            </w:r>
          </w:p>
        </w:tc>
        <w:tc>
          <w:tcPr>
            <w:tcW w:w="2790" w:type="dxa"/>
          </w:tcPr>
          <w:p w:rsidR="000B1E3B" w:rsidRDefault="00326F10">
            <w:r>
              <w:t>COVID-19 virus</w:t>
            </w:r>
          </w:p>
        </w:tc>
        <w:tc>
          <w:tcPr>
            <w:tcW w:w="4315" w:type="dxa"/>
          </w:tcPr>
          <w:p w:rsidR="000B1E3B" w:rsidRDefault="00FB0DA6">
            <w:r>
              <w:t>Staff and students wear a mask when entering, and any time 6 ft. distance is not maintained from others.</w:t>
            </w:r>
          </w:p>
        </w:tc>
      </w:tr>
      <w:tr w:rsidR="000B1E3B">
        <w:tc>
          <w:tcPr>
            <w:tcW w:w="2245" w:type="dxa"/>
          </w:tcPr>
          <w:p w:rsidR="000B1E3B" w:rsidRDefault="00FB0DA6">
            <w:r>
              <w:t>School daily operation</w:t>
            </w:r>
          </w:p>
        </w:tc>
        <w:tc>
          <w:tcPr>
            <w:tcW w:w="2790" w:type="dxa"/>
          </w:tcPr>
          <w:p w:rsidR="000B1E3B" w:rsidRDefault="00326F10">
            <w:r>
              <w:t>COVID-19 virus</w:t>
            </w:r>
          </w:p>
        </w:tc>
        <w:tc>
          <w:tcPr>
            <w:tcW w:w="4315" w:type="dxa"/>
          </w:tcPr>
          <w:p w:rsidR="000B1E3B" w:rsidRDefault="00FB0DA6">
            <w:r>
              <w:t>Students enter the classroom directly from outside to their own classroom, no intermingling of classes, no common areas, to limit contact.</w:t>
            </w:r>
          </w:p>
        </w:tc>
      </w:tr>
      <w:tr w:rsidR="000B1E3B">
        <w:tc>
          <w:tcPr>
            <w:tcW w:w="2245" w:type="dxa"/>
          </w:tcPr>
          <w:p w:rsidR="000B1E3B" w:rsidRDefault="00FB0DA6">
            <w:r>
              <w:t>Classroom setup</w:t>
            </w:r>
          </w:p>
        </w:tc>
        <w:tc>
          <w:tcPr>
            <w:tcW w:w="2790" w:type="dxa"/>
          </w:tcPr>
          <w:p w:rsidR="000B1E3B" w:rsidRDefault="00326F10">
            <w:r>
              <w:t>COVID-19 virus</w:t>
            </w:r>
          </w:p>
        </w:tc>
        <w:tc>
          <w:tcPr>
            <w:tcW w:w="4315" w:type="dxa"/>
          </w:tcPr>
          <w:p w:rsidR="000B1E3B" w:rsidRDefault="00FB0DA6">
            <w:r>
              <w:t>Set up classrooms to maximize distance between students, 6 ft. apart where possible and not facing each other.</w:t>
            </w:r>
          </w:p>
        </w:tc>
      </w:tr>
      <w:tr w:rsidR="000B1E3B">
        <w:tc>
          <w:tcPr>
            <w:tcW w:w="2245" w:type="dxa"/>
          </w:tcPr>
          <w:p w:rsidR="000B1E3B" w:rsidRDefault="00FB0DA6">
            <w:r>
              <w:t>School daily operation</w:t>
            </w:r>
          </w:p>
        </w:tc>
        <w:tc>
          <w:tcPr>
            <w:tcW w:w="2790" w:type="dxa"/>
          </w:tcPr>
          <w:p w:rsidR="000B1E3B" w:rsidRDefault="00326F10">
            <w:r>
              <w:t>COVID-19 virus</w:t>
            </w:r>
          </w:p>
        </w:tc>
        <w:tc>
          <w:tcPr>
            <w:tcW w:w="4315" w:type="dxa"/>
          </w:tcPr>
          <w:p w:rsidR="000B1E3B" w:rsidRDefault="00FB0DA6">
            <w:r>
              <w:t>No sharing of student equipment or supplies.  Students will have individual student kids.</w:t>
            </w:r>
          </w:p>
        </w:tc>
      </w:tr>
      <w:tr w:rsidR="000B1E3B">
        <w:tc>
          <w:tcPr>
            <w:tcW w:w="2245" w:type="dxa"/>
          </w:tcPr>
          <w:p w:rsidR="000B1E3B" w:rsidRDefault="00FB0DA6">
            <w:r>
              <w:t>School daily custodial and staff cleaning</w:t>
            </w:r>
          </w:p>
        </w:tc>
        <w:tc>
          <w:tcPr>
            <w:tcW w:w="2790" w:type="dxa"/>
          </w:tcPr>
          <w:p w:rsidR="000B1E3B" w:rsidRDefault="00326F10">
            <w:r>
              <w:t>COVID-19 virus</w:t>
            </w:r>
          </w:p>
        </w:tc>
        <w:tc>
          <w:tcPr>
            <w:tcW w:w="4315" w:type="dxa"/>
          </w:tcPr>
          <w:p w:rsidR="000B1E3B" w:rsidRDefault="00FB0DA6">
            <w:r>
              <w:t>All areas cleaned and sanitized at the end of day. High touch areas sanitized at regular intervals. See cleaning logs located in each room.</w:t>
            </w:r>
          </w:p>
        </w:tc>
      </w:tr>
      <w:tr w:rsidR="000B1E3B">
        <w:tc>
          <w:tcPr>
            <w:tcW w:w="2245" w:type="dxa"/>
          </w:tcPr>
          <w:p w:rsidR="000B1E3B" w:rsidRDefault="00FB0DA6">
            <w:r>
              <w:t>C</w:t>
            </w:r>
            <w:r w:rsidR="00326F10">
              <w:t>OVID</w:t>
            </w:r>
            <w:bookmarkStart w:id="1" w:name="_GoBack"/>
            <w:bookmarkEnd w:id="1"/>
            <w:r>
              <w:t>-19 Student Case Report (Incident Form)</w:t>
            </w:r>
          </w:p>
        </w:tc>
        <w:tc>
          <w:tcPr>
            <w:tcW w:w="2790" w:type="dxa"/>
          </w:tcPr>
          <w:p w:rsidR="000B1E3B" w:rsidRDefault="00326F10">
            <w:r>
              <w:t>COVID-19 virus</w:t>
            </w:r>
          </w:p>
        </w:tc>
        <w:tc>
          <w:tcPr>
            <w:tcW w:w="4315" w:type="dxa"/>
          </w:tcPr>
          <w:p w:rsidR="000B1E3B" w:rsidRDefault="00FB0DA6">
            <w:r>
              <w:t>If someone becomes ill during the day they must leave the building as soon as possible. If they must wait for transport, they must go to the designated isolation room and inform the principal.  An incident form will be filled out and sent to the parent, filed at school and emailed to OHS.</w:t>
            </w:r>
          </w:p>
        </w:tc>
      </w:tr>
      <w:tr w:rsidR="000B1E3B">
        <w:tc>
          <w:tcPr>
            <w:tcW w:w="2245" w:type="dxa"/>
          </w:tcPr>
          <w:p w:rsidR="000B1E3B" w:rsidRDefault="00FB0DA6">
            <w:r>
              <w:t>Classroom setup</w:t>
            </w:r>
          </w:p>
        </w:tc>
        <w:tc>
          <w:tcPr>
            <w:tcW w:w="2790" w:type="dxa"/>
          </w:tcPr>
          <w:p w:rsidR="000B1E3B" w:rsidRDefault="00326F10">
            <w:r>
              <w:t>COVID-19 virus</w:t>
            </w:r>
          </w:p>
        </w:tc>
        <w:tc>
          <w:tcPr>
            <w:tcW w:w="4315" w:type="dxa"/>
          </w:tcPr>
          <w:p w:rsidR="000B1E3B" w:rsidRDefault="00FB0DA6">
            <w:r>
              <w:t xml:space="preserve">All students will have their own </w:t>
            </w:r>
            <w:proofErr w:type="spellStart"/>
            <w:r>
              <w:t>plexi</w:t>
            </w:r>
            <w:proofErr w:type="spellEnd"/>
            <w:r>
              <w:t xml:space="preserve"> glass sneeze/cough guard at each desk.  This will be cleaned and disinfected daily.</w:t>
            </w:r>
          </w:p>
        </w:tc>
      </w:tr>
      <w:tr w:rsidR="000B1E3B">
        <w:tc>
          <w:tcPr>
            <w:tcW w:w="2245" w:type="dxa"/>
          </w:tcPr>
          <w:p w:rsidR="000B1E3B" w:rsidRDefault="00FB0DA6">
            <w:r>
              <w:t>School entrance</w:t>
            </w:r>
          </w:p>
        </w:tc>
        <w:tc>
          <w:tcPr>
            <w:tcW w:w="2790" w:type="dxa"/>
          </w:tcPr>
          <w:p w:rsidR="000B1E3B" w:rsidRDefault="00326F10">
            <w:r>
              <w:t>COVID-19 virus</w:t>
            </w:r>
          </w:p>
        </w:tc>
        <w:tc>
          <w:tcPr>
            <w:tcW w:w="4315" w:type="dxa"/>
          </w:tcPr>
          <w:p w:rsidR="000B1E3B" w:rsidRDefault="00FB0DA6">
            <w:r>
              <w:t>Staff will ensure any visitor’s name and contact information is recorded in the Visitor Log.</w:t>
            </w:r>
          </w:p>
        </w:tc>
      </w:tr>
      <w:tr w:rsidR="000B1E3B">
        <w:tc>
          <w:tcPr>
            <w:tcW w:w="2245" w:type="dxa"/>
          </w:tcPr>
          <w:p w:rsidR="000B1E3B" w:rsidRDefault="00FB0DA6">
            <w:r>
              <w:lastRenderedPageBreak/>
              <w:t>School set up</w:t>
            </w:r>
          </w:p>
        </w:tc>
        <w:tc>
          <w:tcPr>
            <w:tcW w:w="2790" w:type="dxa"/>
          </w:tcPr>
          <w:p w:rsidR="000B1E3B" w:rsidRDefault="00326F10">
            <w:r>
              <w:t>COVID-19 virus</w:t>
            </w:r>
          </w:p>
        </w:tc>
        <w:tc>
          <w:tcPr>
            <w:tcW w:w="4315" w:type="dxa"/>
          </w:tcPr>
          <w:p w:rsidR="000B1E3B" w:rsidRDefault="00FB0DA6">
            <w:r>
              <w:t>Student paperwork submitted will be stored in a sealed container for 72 hours prior to teachers handling it.</w:t>
            </w:r>
          </w:p>
        </w:tc>
      </w:tr>
      <w:tr w:rsidR="000B1E3B">
        <w:tc>
          <w:tcPr>
            <w:tcW w:w="2245" w:type="dxa"/>
          </w:tcPr>
          <w:p w:rsidR="000B1E3B" w:rsidRDefault="000B1E3B"/>
        </w:tc>
        <w:tc>
          <w:tcPr>
            <w:tcW w:w="2790" w:type="dxa"/>
          </w:tcPr>
          <w:p w:rsidR="000B1E3B" w:rsidRDefault="000B1E3B"/>
        </w:tc>
        <w:tc>
          <w:tcPr>
            <w:tcW w:w="4315" w:type="dxa"/>
          </w:tcPr>
          <w:p w:rsidR="000B1E3B" w:rsidRDefault="000B1E3B"/>
        </w:tc>
      </w:tr>
      <w:tr w:rsidR="000B1E3B">
        <w:tc>
          <w:tcPr>
            <w:tcW w:w="2245" w:type="dxa"/>
          </w:tcPr>
          <w:p w:rsidR="000B1E3B" w:rsidRDefault="000B1E3B"/>
        </w:tc>
        <w:tc>
          <w:tcPr>
            <w:tcW w:w="2790" w:type="dxa"/>
          </w:tcPr>
          <w:p w:rsidR="000B1E3B" w:rsidRDefault="000B1E3B"/>
        </w:tc>
        <w:tc>
          <w:tcPr>
            <w:tcW w:w="4315" w:type="dxa"/>
          </w:tcPr>
          <w:p w:rsidR="000B1E3B" w:rsidRDefault="000B1E3B"/>
        </w:tc>
      </w:tr>
    </w:tbl>
    <w:p w:rsidR="000B1E3B" w:rsidRDefault="000B1E3B"/>
    <w:p w:rsidR="00FB0DA6" w:rsidRDefault="00C80A89">
      <w:r>
        <w:t>Edited by:</w:t>
      </w:r>
    </w:p>
    <w:p w:rsidR="00FB0DA6" w:rsidRDefault="00C80A89">
      <w:r>
        <w:t>______________________________</w:t>
      </w:r>
    </w:p>
    <w:p w:rsidR="00C80A89" w:rsidRDefault="00C80A89">
      <w:r>
        <w:t>______________________________</w:t>
      </w:r>
    </w:p>
    <w:p w:rsidR="00C80A89" w:rsidRDefault="00C80A89">
      <w:r>
        <w:t>______________________________</w:t>
      </w:r>
    </w:p>
    <w:sectPr w:rsidR="00C80A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3B"/>
    <w:rsid w:val="000B1E3B"/>
    <w:rsid w:val="00326F10"/>
    <w:rsid w:val="00C80A89"/>
    <w:rsid w:val="00FA4DA5"/>
    <w:rsid w:val="00FB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CA23"/>
  <w15:docId w15:val="{630136B0-03E7-4B2A-8994-38467EFC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Northland School Division No. 61</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IRWIN</dc:creator>
  <cp:lastModifiedBy>CURTIS WALTY</cp:lastModifiedBy>
  <cp:revision>3</cp:revision>
  <dcterms:created xsi:type="dcterms:W3CDTF">2020-09-16T15:04:00Z</dcterms:created>
  <dcterms:modified xsi:type="dcterms:W3CDTF">2020-10-02T20:09:00Z</dcterms:modified>
</cp:coreProperties>
</file>